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7" w:rsidRDefault="00500157">
      <w:pPr>
        <w:rPr>
          <w:rFonts w:ascii="Times New Roman" w:hAnsi="Times New Roman" w:cs="Times New Roman"/>
          <w:sz w:val="24"/>
          <w:szCs w:val="24"/>
        </w:rPr>
      </w:pPr>
      <w:r w:rsidRPr="00500157">
        <w:rPr>
          <w:rFonts w:ascii="Times New Roman" w:hAnsi="Times New Roman" w:cs="Times New Roman"/>
          <w:b/>
          <w:sz w:val="24"/>
          <w:szCs w:val="24"/>
        </w:rPr>
        <w:t>STUDENT ACHIEVEMENT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739"/>
        <w:gridCol w:w="3870"/>
        <w:gridCol w:w="3780"/>
        <w:gridCol w:w="2430"/>
      </w:tblGrid>
      <w:tr w:rsidR="00500157" w:rsidRPr="00310A04" w:rsidTr="00660A3F">
        <w:trPr>
          <w:tblHeader/>
        </w:trPr>
        <w:tc>
          <w:tcPr>
            <w:tcW w:w="60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No.</w:t>
            </w:r>
          </w:p>
        </w:tc>
        <w:tc>
          <w:tcPr>
            <w:tcW w:w="273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J</w:t>
            </w:r>
            <w:r w:rsidR="003F5644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udul Karya / Prestasi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3F5644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 xml:space="preserve">Penerbitan Karya / </w:t>
            </w:r>
            <w:r w:rsidR="00500157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Kegiatan, Waktu, dan Tempat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Tingkat (Lokal, Wilayah, Nasional, atau Internasional)</w:t>
            </w:r>
          </w:p>
        </w:tc>
      </w:tr>
      <w:tr w:rsidR="00500157" w:rsidRPr="00310A04" w:rsidTr="00660A3F">
        <w:trPr>
          <w:tblHeader/>
        </w:trPr>
        <w:tc>
          <w:tcPr>
            <w:tcW w:w="6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(1)</w:t>
            </w:r>
          </w:p>
        </w:tc>
        <w:tc>
          <w:tcPr>
            <w:tcW w:w="273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(2)</w:t>
            </w:r>
          </w:p>
        </w:tc>
        <w:tc>
          <w:tcPr>
            <w:tcW w:w="387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(3)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(4)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(5)</w:t>
            </w:r>
          </w:p>
        </w:tc>
      </w:tr>
      <w:tr w:rsidR="00500157" w:rsidRPr="00310A04" w:rsidTr="00660A3F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A</w:t>
            </w:r>
          </w:p>
        </w:tc>
        <w:tc>
          <w:tcPr>
            <w:tcW w:w="12819" w:type="dxa"/>
            <w:gridSpan w:val="4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Internasional</w:t>
            </w:r>
          </w:p>
        </w:tc>
      </w:tr>
      <w:tr w:rsidR="00321CA7" w:rsidRPr="00310A04" w:rsidTr="00660A3F">
        <w:tc>
          <w:tcPr>
            <w:tcW w:w="609" w:type="dxa"/>
            <w:vAlign w:val="center"/>
          </w:tcPr>
          <w:p w:rsidR="00321CA7" w:rsidRPr="00310A04" w:rsidRDefault="00321CA7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2739" w:type="dxa"/>
            <w:vAlign w:val="center"/>
          </w:tcPr>
          <w:p w:rsidR="00321CA7" w:rsidRPr="00310A04" w:rsidRDefault="00FF0F96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Sigit Nugroho</w:t>
            </w:r>
          </w:p>
        </w:tc>
        <w:tc>
          <w:tcPr>
            <w:tcW w:w="3870" w:type="dxa"/>
            <w:vAlign w:val="center"/>
          </w:tcPr>
          <w:p w:rsidR="00321CA7" w:rsidRPr="00321CA7" w:rsidRDefault="00FF0F96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Bullyi</w:t>
            </w:r>
            <w:r w:rsidR="00FA131A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ng at Islamic Boarding School: a</w:t>
            </w: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Pilot Study in Pekanbaru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2DAA" w:rsidRDefault="00FF0F96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Pure and Applied Mathematics, Vol. 119, No. 15, 2018, pp. 2095-2100.</w:t>
            </w:r>
          </w:p>
          <w:p w:rsidR="00FF0F96" w:rsidRPr="00310A04" w:rsidRDefault="00FF0F96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Scopus</w:t>
            </w:r>
          </w:p>
        </w:tc>
        <w:tc>
          <w:tcPr>
            <w:tcW w:w="2430" w:type="dxa"/>
            <w:vAlign w:val="center"/>
          </w:tcPr>
          <w:p w:rsidR="00321CA7" w:rsidRPr="00310A04" w:rsidRDefault="00FF0F96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FA131A" w:rsidRPr="00310A04" w:rsidTr="004F24B2">
        <w:tc>
          <w:tcPr>
            <w:tcW w:w="609" w:type="dxa"/>
            <w:vAlign w:val="center"/>
          </w:tcPr>
          <w:p w:rsidR="00FA131A" w:rsidRPr="00310A04" w:rsidRDefault="00F4512B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2739" w:type="dxa"/>
            <w:vAlign w:val="center"/>
          </w:tcPr>
          <w:p w:rsidR="00FA131A" w:rsidRDefault="00FA131A" w:rsidP="004F24B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3870" w:type="dxa"/>
            <w:vAlign w:val="center"/>
          </w:tcPr>
          <w:p w:rsidR="00FA131A" w:rsidRDefault="00FA131A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“She is a Spinster”: a Descriptive Study on Perception 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Toward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 xml:space="preserve"> Single Women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131A" w:rsidRDefault="00FA131A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Engineering and Technology, 7 (2.29), 2018, pp. 667-674</w:t>
            </w:r>
          </w:p>
          <w:p w:rsidR="00F4512B" w:rsidRDefault="00F4512B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Terindeks </w:t>
            </w:r>
            <w:r w:rsidR="001C4091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2430" w:type="dxa"/>
            <w:vAlign w:val="center"/>
          </w:tcPr>
          <w:p w:rsidR="00FA131A" w:rsidRDefault="00F4512B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4F24B2">
        <w:tc>
          <w:tcPr>
            <w:tcW w:w="609" w:type="dxa"/>
            <w:vAlign w:val="center"/>
          </w:tcPr>
          <w:p w:rsidR="004F24B2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2739" w:type="dxa"/>
            <w:vAlign w:val="center"/>
          </w:tcPr>
          <w:p w:rsidR="004F24B2" w:rsidRDefault="004F24B2" w:rsidP="004F24B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Aniva Kartika</w:t>
            </w:r>
          </w:p>
        </w:tc>
        <w:tc>
          <w:tcPr>
            <w:tcW w:w="3870" w:type="dxa"/>
            <w:vAlign w:val="center"/>
          </w:tcPr>
          <w:p w:rsidR="004F24B2" w:rsidRDefault="004F24B2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Individual Education Program (IEP) Paperwork: a Narrative Review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270F61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Engineering and Tec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hnology, 7 (2.29), 2018, pp. 682-687</w:t>
            </w:r>
          </w:p>
          <w:p w:rsidR="004F24B2" w:rsidRDefault="004F24B2" w:rsidP="00270F61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Terindeks </w:t>
            </w:r>
            <w:r w:rsidR="001C4091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Scopus</w:t>
            </w:r>
          </w:p>
        </w:tc>
        <w:tc>
          <w:tcPr>
            <w:tcW w:w="2430" w:type="dxa"/>
            <w:vAlign w:val="center"/>
          </w:tcPr>
          <w:p w:rsidR="004F24B2" w:rsidRDefault="004F24B2" w:rsidP="00270F61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Febrian Kristiana</w:t>
            </w:r>
          </w:p>
        </w:tc>
        <w:tc>
          <w:tcPr>
            <w:tcW w:w="3870" w:type="dxa"/>
            <w:vAlign w:val="center"/>
          </w:tcPr>
          <w:p w:rsidR="004F24B2" w:rsidRPr="00321CA7" w:rsidRDefault="004F24B2" w:rsidP="00FA131A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Teaching Efficacy in Inclusive Education in Indonesia and other Asia Developing Countries: a Systematic Review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 and Learning (EduLearn), Vol.12, No.2, May 2018, pp. 166-171</w:t>
            </w:r>
          </w:p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Terindeks DOAJ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</w:t>
            </w:r>
          </w:p>
        </w:tc>
        <w:tc>
          <w:tcPr>
            <w:tcW w:w="2739" w:type="dxa"/>
            <w:vAlign w:val="center"/>
          </w:tcPr>
          <w:p w:rsidR="004F24B2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Anayanti Rahmawati</w:t>
            </w:r>
          </w:p>
        </w:tc>
        <w:tc>
          <w:tcPr>
            <w:tcW w:w="3870" w:type="dxa"/>
            <w:vAlign w:val="center"/>
          </w:tcPr>
          <w:p w:rsidR="004F24B2" w:rsidRPr="00717C77" w:rsidRDefault="004F24B2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Children’s School Readiness Based on Teachers’ and Parents’ Perception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Pedagogy and Teacher Education, Vol. 2 Issue 1, April 2018</w:t>
            </w:r>
          </w:p>
          <w:p w:rsidR="004F24B2" w:rsidRPr="00310A04" w:rsidRDefault="004F24B2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 &amp; Copernicus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Karina Meriem Beru Brahmana</w:t>
            </w:r>
          </w:p>
        </w:tc>
        <w:tc>
          <w:tcPr>
            <w:tcW w:w="3870" w:type="dxa"/>
            <w:vAlign w:val="center"/>
          </w:tcPr>
          <w:p w:rsidR="004F24B2" w:rsidRPr="00321CA7" w:rsidRDefault="004F24B2" w:rsidP="00FA131A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717C7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The Dynamic of Gender Role Conflict on Husbands of Pastors at Batak Karo Protestant Church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, ad Community Psychology, Vol 7, No 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April 2018</w:t>
            </w:r>
          </w:p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Aditya Nanda Priyatama</w:t>
            </w:r>
          </w:p>
        </w:tc>
        <w:tc>
          <w:tcPr>
            <w:tcW w:w="3870" w:type="dxa"/>
            <w:vAlign w:val="center"/>
          </w:tcPr>
          <w:p w:rsidR="004F24B2" w:rsidRPr="00321CA7" w:rsidRDefault="004F24B2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The Influence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f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Self-Efficacy, Optimism, Hope, and Resilience on Work Engagement with Mediator Variable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f Pe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rceived Organizational Support on Lecturers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f Public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Higher Education Institutions i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n Surakarta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, ad Community Psychology, Vol 7, No 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April 2018</w:t>
            </w:r>
          </w:p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717C7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Nelly Marhayati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717C77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The Acculturation Strategy of the Tabut Community in Bengkulu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717C7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Studia Islamika: Journal for Islamic Studies, Vol 24, No 3 (2017)</w:t>
            </w:r>
          </w:p>
          <w:p w:rsidR="004F24B2" w:rsidRPr="00310A04" w:rsidRDefault="004F24B2" w:rsidP="00717C7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Scopus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717C7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Andrini Farida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Developing Scientific Thinking Through Inquiry Learning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164, pp. 11-16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Haerani Nur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Mothers’ Experience in Parenting Disabled Children (Case Study in children with speech-language delay)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149, pp. 40-42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Hilwa Anwar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Career Wellbeing, The Challenging Role of Working Mothers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127, pp. 82-86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Eko Hardi Ansyah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Teacher-Student Relationship and Its Urgencies: a Literature Review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125, pp. 108-112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Literature Review: The Role of Psychological Capital among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lastRenderedPageBreak/>
              <w:t>Indonesian’s Worker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Journal of Educational, Health, ad Community Psychology, Vol 6, No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3, 2017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Enterpreneurial Self Efficacy, Curiosity, and Innovative Behavior on Enterpreneur Students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131-134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Family Resilience: a Conceptual Review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42-46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Effect of Individual Differences on the Performance in Computer Based Test (CBT)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search, 2017, Volume 133, pp. 92-100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Febrian Kristiana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Should I Be Grateful? Gratitude and Teachers’ Mental Health of Children with Special Educational Needs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56-58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Work Value and Organizational Commitment on Student of Sekolah Polisi Negara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62-66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Ermida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First Year Challenge: The Role of Self Regulated Learning to Prevent Internet Addiction among First Year University Students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180-184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Nugraha Arif Karyanta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Perceived Problems on Employment Selection Process: Study on Recent University Graduates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222-228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Yettie Wandansari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Optimizing the Development of Emotional Competence in Early Childhood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58, pp. 475-481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Ati Kusmawati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Tahsin Method of Al-Quran and Parenting for Children Hyperactive in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lastRenderedPageBreak/>
              <w:t>Kindergarten School Orange, Ciputat TImur, Indonesia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Advances in Social Science, Education and Humanities Research,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2017, Volume 58, pp. 97-104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Javanese Gifted Students’ Acknoledgementof God’s Existence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IOSR Journal Of Humanities And Social Science (IOSR-JHSS), Volume 21, Issue11, Ver. 8 (Nov. 2016) PP 12-16 e-ISSN: 2279-0837, p-ISSN: 2279-0845.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Personality Trait as Predictor of Affective Commitment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Open Journal of Social Sciences, 2015, 3, 34-39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The Role of Self Competence on Affective Organizational Commitment of Vocational High School Temporary Teachers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International Journal of Organizational Innovation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Vol. 8 No. 4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fenomenological qualitative approach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International Journal of Humanities, Arts and Social Sciences (IJHASS)" Vol. 3, Issue. 1. (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will appear online in the month of February 2017)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Influence of Private Conformity, Group Self-Esteem, Fanaticism and Obedience toward the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Aggressiveness of Political Party Partisan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International Journal of Humanities and Social Science Invention No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5/37-46/2016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Gifted Students.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Journal. Asian Journal of Education and E – Learning. ISSN  2321 – 2454  Vo. 3 No. 4  August  2015.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Designin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CB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Mode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Performance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Appraisa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yste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for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Highe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Ed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catio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TableParagraph"/>
              <w:spacing w:before="2"/>
              <w:ind w:left="-18"/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Journa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Econ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cs,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Bu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ccou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ncy-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ur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2087-37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5 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No.1,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pri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011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B</w:t>
            </w:r>
          </w:p>
        </w:tc>
        <w:tc>
          <w:tcPr>
            <w:tcW w:w="12819" w:type="dxa"/>
            <w:gridSpan w:val="4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2739" w:type="dxa"/>
            <w:vAlign w:val="center"/>
          </w:tcPr>
          <w:p w:rsidR="004F24B2" w:rsidRDefault="004F24B2" w:rsidP="00FA131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Rr. Setyawati</w:t>
            </w:r>
          </w:p>
        </w:tc>
        <w:tc>
          <w:tcPr>
            <w:tcW w:w="3870" w:type="dxa"/>
            <w:vAlign w:val="center"/>
          </w:tcPr>
          <w:p w:rsidR="004F24B2" w:rsidRDefault="004F24B2" w:rsidP="00FA131A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Adolescent Sexual Script and Pornography Consumption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The 3</w:t>
            </w:r>
            <w:r w:rsidRPr="006D74AF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International Conference of Integrated Intellectual Community 2018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FA131A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Karina Meriem Beru Brahmana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  <w:t>The Influence of The Socialization of Gender Roles on Patriarchal Culture and Masculine Ideology on The Emergence of Gender Role Conflict in Men of Karo Tribe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International Conference on Psychology and Multiculturalism 2017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FA131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Fajrianthi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Developing Surabaya Emotional Intelligence Test to Enhance Effective Connectedness in Daily and </w:t>
            </w: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Work Life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The Asian Conference on Psychology &amp; the Behavioral </w:t>
            </w: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Sciences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Psychosocial Factor that Influence 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Self-Regulation Learning for Gifted Student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,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2016 4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 International Symposium on Education, Psychology and Social Sciences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hAnsi="Times New Roman"/>
                <w:noProof/>
                <w:color w:val="000000" w:themeColor="text1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Cs w:val="24"/>
              </w:rPr>
              <w:t>Literature Review of Employee engagement and Psychological CApital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widowControl w:val="0"/>
              <w:autoSpaceDE w:val="0"/>
              <w:autoSpaceDN w:val="0"/>
              <w:adjustRightInd w:val="0"/>
              <w:spacing w:before="72"/>
              <w:ind w:left="5"/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national Con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fe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logy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 Hea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cia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24B2" w:rsidRPr="00310A04" w:rsidRDefault="004F24B2" w:rsidP="003358FE">
            <w:pPr>
              <w:ind w:left="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 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onal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ngs,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Mapping of Aggression Causal Factors on Political Party Participants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ICP-Hesos, Surabaya,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Proses Pengambilan Keputusan Membeli Mobil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HESOS, Universitas Airlangga, Surabaya,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Determine Factors Resilience In Madurese Adolescent Based On Socio-Cultural Context Of Madura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The 7 AAICP International Conference,2015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relationships among ethnic prejudice, centripetal-centrifugal tendencies and interpersonal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attraction native children toward chinese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International conference on psychology in health, educational, social and organizational settings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(kerjasama Universitas Airlangga dengan Zhejiang University),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Analisis Faktor-Faktor Depresi Pada Remaja Madura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ICP-HESOS International Conference</w:t>
            </w: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A Bandura's Cognitive Social Perspective on Analysis of Drug Recidivist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Organizational Settings, November 5-7,2015, Zhejiang University Hangzhou, China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Islamic Based Contemplation 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 Reduce Stress Academic Level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of Islamic Higher Education Students in Indonesia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International Seminar UUM-UMSIDA 2016: Generating knowledge through research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Training Curriculum For Early Learning Volunteer Teacher In The Community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Congress  Psychology, Yokohama , Jepang,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N.K. Endah Triwijati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Domestic Violence: Understanding the responsiveness of Primary Health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Care Services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APRISH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Confirmatory Factor Analisys of CFIT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(poster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International Conference On Psychology In Health,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Educational, Social, And Organiz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Developing New Norm of CFIT in Indonesia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Literatur Study : Productive Behavior og Employees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 – China,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Intelligence Test Based On CHC Theory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7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Asian Association of Indigenous and Cultural Psychology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Is CFIT still Fair?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(poster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Inayatur Robbany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Relationship between Organizational Culture and Competence with Employee Performance - Survey in the Office of Tanjung Perak Port Authority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Helath, Educational, Social, and Organizational Settings. ICP – HESOS, Universitas Airlanggga Surabaya.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4E3E4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Validity Of Fluid Intelligence Test Based On Cattel-Horn-Carrol  Theory </w:t>
            </w:r>
          </w:p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Congress of Psychology (ICP2016)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Correlation Between Acculturation Stress and Spirituality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Of Taboot Generation Community in Bengkulu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23th IACCP Conference,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Student Coping Strategy Based on Personality Type, Learning Style and Gender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- HESOS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Creativity in Architecture: redefinition of the creativity concept in specific domain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31st International Congress of Psychology (ICP2016), Pacifico</w:t>
            </w:r>
            <w:r w:rsidRPr="00310A04">
              <w:rPr>
                <w:rStyle w:val="apple-converted-space"/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0A04">
              <w:rPr>
                <w:rStyle w:val="Emphasis"/>
                <w:rFonts w:ascii="Times New Roman" w:eastAsia="Arial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Yokohama-Japan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Age and Gender in Relation to Cognitive and Affective Empathy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 3- and 4- Year Old Children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International Conference on Education, Psychology and Society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(ICEPAS), Korea,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  <w:t>Cognitive and Affective Empathy of Early Childhood in Indonesia: The Impact of Demographic and Family Factors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International Conference of Psychology in Health, Educational, Social and Organizational Setting (ICP-HESOS), China,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Relationship Between Core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Self Evaluation (CSE) and Psychological Empowerment for Seafarers.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 and Organizational Settings (ICP-HESOS), Hangzhou, China,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 xml:space="preserve">Setiabudhi 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Effect of Social Capital and Psychological Ownership on Employee engagement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ADRI JATIM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Siti Atiyyatul Fahiroh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Balance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Relationship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Parents Marriage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Parenting Effectiveness,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Deviant Peers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Externalizing Behavior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 Adolescents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of Psychology: Health, Educational, Social and Organizational Settings (ICP-HESOS 2013) in Surabaya, Indonesia on 21-23 November 2013.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Jimmy Ellya Kurniawan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Intrapreneurship and Demographic Factors in Teaching Profession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International Conference of Psychology: Health, Educational,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Social and Organizational Settings (ICP-HESOS 2013) in Surabaya, Indonesia on 21-23 November 2013.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Organizational Setting, Depart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ment of Psychology and Behavioral Sciences, Zhejiang University, Hangzhou, China.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 Gifted Students.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International Conference of Educational Psychology and Society. ICEPAS 2015. Cheng Du, CHINA. 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fenomenologis qualitative approach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Conference on  Business, Economics, and Social Science &amp; Humanities   - BESSH 2016. Bangkok – THAILAND.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spacing w:after="100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Organizational Setting, Depart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ment of Psychology and Behavioral Sciences, Zhejiang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University, Hangzhou, China.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Etos Kerja Wirausaha Pada Alumni Pesantren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Perspektif Psikologi Dan Nilai-Nilai Agama Islam (presenter)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ICONIPSY 25 Februari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Social Identity Change in Pendalungan Community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Asean Psychofest Conference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Effectiveness of Coping Strategy Training to Reduce Burnout Level of Nurses in Surakarta State Mental Hospital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Fifth Asian Association on Indigenous and Cultural Psychology on Stress, Health, and Well Being,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Hanggara Budi Utomo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>Cognitive Emotion Regulation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of Teacher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to Encounter Children’s Antisocial Behavior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f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st 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onfer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e: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Strong"/>
                <w:rFonts w:ascii="Times New Roman" w:eastAsia="Arial,Arial,Calibri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ASEAN Psychology Conference,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4F24B2" w:rsidRPr="00310A04" w:rsidTr="00660A3F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C</w:t>
            </w:r>
          </w:p>
        </w:tc>
        <w:tc>
          <w:tcPr>
            <w:tcW w:w="12819" w:type="dxa"/>
            <w:gridSpan w:val="4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Faktor-faktor yang Mempengaruhi Komitmen Karir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Ilmiah Psikologi Terapan, Vol. 05, No. 02, Agustus 2017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Pernikahan dan Subjective Well-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Being: Sebuah Kajian Metaanalisis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Biopsikososial: Jurnal Ilmiah Psikologi, Vol 2, No 1, Desember </w:t>
            </w: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2017, hal. 101-116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Pemanfaatan Teknologi dalam Menyusun Evaluasi Hasil Belajar: Kelebihan dan Kelemahan ”Tes Online” untuk Mengukur Hasil Belajar Mahasiswa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Penlitian Psikologi, 2016, Vol. 07, No. 01, hal. 10-19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556D7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Mengatasi Agresivitas yang Berbasis Prasangka Budaya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Psikosains, Vol. 14 no. 2. Agustus 2012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Analisis Makna Psikologis Uang dan Barang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5/ No. 2/ Februari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Teori Prospek Menjelaskan Pengambilan Keputusan dalam Kondisi Ketidakpastian (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uncertainty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9, no. 2 Agustus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</w:pPr>
            <w:r w:rsidRPr="00310A04"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  <w:t>Norma Baru Tes Inteligensi Untuk Meningkatkan Keakuratan Dalam Mendiagnosa Kecerdasan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widowControl w:val="0"/>
              <w:adjustRightInd w:val="0"/>
              <w:textAlignment w:val="baseline"/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Insan  Media Psikologi</w:t>
            </w:r>
            <w:r w:rsidRPr="00310A04"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  <w:t xml:space="preserve"> Vol. 17.No.1 April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Khazanah Pendidikan (Universitas Muhammadiyah Puewokerto) Vol. X, Nomor 1, September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Deteksi Dini Masalah Psikologis Pada Anak Jalanan oleh Orangtua Asuh di Rumah Singgah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Jurnal Psikologi dan Kesehatan Mental Vol. 1(2), 86-95, doi: 10.20473/JPKM.v1i22016.83-93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Tahun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Pengaruh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Self-Esteem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terhadap Peri-laku Prososial.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Media Psikologi Vol. 11, No.2, Agustus 2009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v-SE"/>
              </w:rPr>
              <w:t>P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enerapan Model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Cooperative Learning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Tipe STAD sebagai Upaya Meningkatkan Motivasi Belajar Siswa.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Media Psikologi Vol. 13, No.1, April 2011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  <w:lang w:val="fi-FI"/>
              </w:rPr>
              <w:t>Modal Sosial masyarakat Desa Rahtawu: Studi Kasus Pelestarian Hutan Muria di kabupaten Kudus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Jurnal Masyarakat dan Budaya (LIPI)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Volume 18 No 1 Tahun 2016, Hal 109-120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KDRT dan Dampaknya Terhadap Perkembangan Psikologis Isteri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Qawwam IAIN Mataran ISSN: 1978.8378Vol.10, no.1, Januari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Urgensi Studi Budaya Perusahaan Kepelabuhanan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Wacana Psikologi, FK UNS, 2013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Perspektif Psikologi Sosial – Industri dalam Menelaah Fenomena Migrasi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Wacana Psikologi, FK UNS, 2013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Kemampuan Berbahasa Madura : Sebuah Kajian Teoritis Tentang Pentingnya Pelestarian Bahasa Madura Pada Anak Prasekolah Etnis Madura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Personifikasi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Vol.7 No. 2 Th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D</w:t>
            </w:r>
          </w:p>
        </w:tc>
        <w:tc>
          <w:tcPr>
            <w:tcW w:w="12819" w:type="dxa"/>
            <w:gridSpan w:val="4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/ Temu Ilmiah 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Emotion Focused Coping pada Perempuan Madura yang Menikah karena Perjodohan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”Community Well-Being for a Better Life”, Universitas Trunojoyo Madura, 2017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Benarkah Pernikahan Dini Lebih Bahagia? Sebuah Kajian Teoretis Tentang Kesejahteraan Subjektif pada Perempuan Etnis Madura yang Menikah di Usia Remaja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Temu Ilmiah Nasional Psychofest 11th ”Enhancing Mental Health Through Positive Psychology”, Universitas Airlangga, November 2017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Menapak Masa Depan Mantan Pecandu Narkoba: Penerapan Konsep Pemaafan Dan Bersyukur Sebagai Sarana Peningkatan Penghargaan Diri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Pada Pecandu Narkoba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Seminar Psychofest UNAIR, 2016, Surabaya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M. Ahkam Alwi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Gambaran School Well Being Remaja di Jeneponto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dan Konferensi Psikologi Positif 2 Universitas Katolik Widya Mandala Surabaya,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AU"/>
              </w:rPr>
              <w:t>Religiusitas Dengan Agresivitas Padapartisipan Partai Politik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dan Konferensi Ikatan Psikologi Sosial Himpsi 2015, Denpasar Bali,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Bullying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Siswa SD, SMP dan SMA Beretnis Jawa Di Jawa Tengah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“Embracing a New Way of Life: Promoting Positive Psychology for a Better Mental Health”. Fakultas Psikologi Universitas Katolik Widya Mandala Surabaya,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Mengatasi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Bullying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pada Siswa Jawa dengan Penerapan Norma-Norma Jawa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dengan tema “Empowering Self”. Fakultas Psikologi Unissula Semarang,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Pengambilan Keputusan yang Memuaskan dalam Pengambilan Keputusan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Disertasi, Universitas Gajah Mada, Yogyakarta,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Pembelajaran Siswa pada Program Akselerasi berdasarkan Perspektif  Psikologi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Peningkatan Kualitas Pendidikan Siswa CIBI/</w:t>
            </w: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>Gifted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pada Program Akselerasi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Faktor-faktor yang mempengaruhi siswa gifted underavhiever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APPI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Berfikir Tingkat Tinggi dan Problem Solving Kesehatan Reproduksi Siswa Cerdas Istimewa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Pendekatan Integratif Pendidikan Seksual dalam Menyiapkan Generasi Emas Indonesia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Siswa Cerdas Istimewa (CI) Calon Pemimpin Masa Depan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Kontribusi Akademisi dalam Pencapaian Pembangunan Berkelanjutan 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Penghayatan Siswa Cerdas Istimewa Beretnis Jawa Mengenai Keberadaan Tuhan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Psikologi Indigenous Indonesia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peran psychological capital dalam membentuk safety performance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Positive Psychology,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situational awareness, psychological capital, safety leadership dan safety climate daam membentuk safety performance dengan job satisfaction sebagai mediator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Kolokium Disertasi Psikologi,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Buppa’ Babbu’ Konsep Parenting Dalam Konteks Budaya Madura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IPPI : HIMPSI dan IPPI PUsat, 2015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Makna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 xml:space="preserve"> Harga Diri Berdasarkan Perspektif Remaja Madura Dalam Konteks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Sosial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Budaya Madura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Forum Ilmiah Psikologi Indonesia (FIPI) dan Singgih Gunarsa Awards,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Dan Fungsi Sekolah Dalam Tinjauan Sosial Budaya Madura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Seminar Nasional : Merawat Madura Dalam Rangka Hari Jadi Madura,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Model kausal prasangka etnis anak pribumi pada anak tionghoa di Indonesia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Kolokium Disertasi Psikologi (kerjasama Program Studi Doktor Psikologi Universitas Gadjah Mada, Universitas Indonesia, Universitas Airlangga, dan Universitas Padjajaran),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Psikologi Amarah: Masihkah kita menggunakan amarah?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Psikologi 2016 dan Call for Paper: Spirit entrepreneurship menghadapi tantangan MEA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Self Efficacy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Mahasiswa dalammenyelesaikan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Computer Based Test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2016, Universitas Airlangga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Ermina Istiqomah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Studi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caring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petugas pelayanan kesehatan pada pusat kesehatan masyarakat (Puskesmas) Kota Banjarmasin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Psychofest 2014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 Psikologi Univ. Airlangga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Evi Kurniasari Purwaningrum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Kepemimpinan pada Perubahan Organisasi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Temu Ilmiah Nasional Himpsi 2016 : Menelisik Perkembangan Psikologi Indonesia 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Klasifikasi Baru Inteligensi Dengan Tes IST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Konggres Dan Konferensi Ilmiah Himpunan Evaluasi Pendidikan Indonesia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Mengenal NNAT (Naglieri Non Verbal Ability Test)  Untuk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Mendiagnosa Kecerdasan 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Temu Ilmiah Nasional Psychofest 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Measurement Fluid Intelligence Based On Cattel-Horn-Carrol (CHC) Theory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Menemukan Indikator Konflik Lahan Pantai Kulon Progo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Konggres HIMPSI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Pemaknaan Pengalaman Spiritual Ibu dengan Anak Terlambat Bicara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Konfrensi Nasional Psikologi Islam,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Dinamika Harapan dan Pengasuhan Ibu dengan Anak Terlambat Bicara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Kolokium Disertasi “Riset-Riset Terkini dalam Bidang Psikologi”,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HIMPSI Universitas Negeri Yogyakarta,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Literatur : Perilaku Inovatif Karyawan Perhotelan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Univ. Trunojoyo Madura,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Ika Andrini Farida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Interactions of metacognition with motivation and affect in self-regulated learning in malang leadership academy students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Psychofest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(Universitas Airlangga)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Deteksi Dini Masalah Psikologis Pada Anak Jalanan oleh Orangtua Asuh di Rumah Singgah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2016 Fakultas Psikologi UNAIR (13-14 November 2016)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Identifikasi Faktor Kontrol Sosial Masyarakat Rentan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Human 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Default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</w:rPr>
              <w:t>Seminar Nasional Pasca Sarjana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Fakultas Psikologi UGM Yogyakarta (25-26 November 2016)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Pendampingan Masyarakat Melalui  Respon Psikososial Bencana di Kawasan Muria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Ikatan Psikologi Sosial (IPS) Indonesia,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Jelajah Muria, Catatan Perjalanan Memahami Muria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Nora Media Enterprise dan Muria Research Center (MRC) Indonesia.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ISBN: 978-602-9070-56-9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Pengurangan Risiko Bencana: Pendidikan Bencana di Kawasan Pegunungan Muria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Muria Research Center (MRC) Indonesia.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ISBN: 978-602-70686-0-5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Monique Elizabeth Sukamto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Tekanan Sosiokultural, Ketidakpuasan terhadap Tubuh, dan Perilaku Mengubah Tubuh pada Mahasiswa dan Mahasiswi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Seminar Nasional Pascasarjana: Riset-Riset Terkini di Bidang Ilmu Perilaku yang diselenggarakan oleh Fakultas Psikologi UGM Yogyakarta, 26 November 2016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Kajian Literatur Wanita Tidak Menikah Di Berbagai Negara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Asean Psikologi dan Kemanusiaan II : Optimalisasi kekuatan insani untuk produktivitas dan kesejahteraan,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Psychological Well Being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Pria dan Wanita Ditinjau dari Status Pernikahan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Himpsi,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Nailatin Fauziyah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Kerentanan mengalami kekerasan Pada Anak yang berkonflik dengan hukum selama menjalani proses hukum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HIMPSI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19 Nopember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Pada Keluarga Kerukunan Tabot Dalam Mempertahankan Tradisi Di Bengkulu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Konferensi Ikatan Psikologi Sosial,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Acculturation Model of Minority Group in Maintaining the Cultural Tradition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(a Case Study on Taboot Community in Bengkulu)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Conference UNAIR,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 Studi Pada Keluarga Kerukunan Tabot Dalam Mempertahankan Tradisi Di Bengkulu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Prodisiding Temu Ilmiah IPS 2015ISSN: 2503-0965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Perubahan Identitas Sosial pada Etnis Madura Pendalungan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dan Konferensi Ikatan Psikologi Sosial HIMPSI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Keluarga Pendalungan,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Keluarga Berbasis Budaya Madura Atau </w:t>
            </w:r>
            <w:proofErr w:type="gramStart"/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Jawa ?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Pengaruh Kepemimpinan Terhadap 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Pemberdayaan Psikologis Pelaut Dan Dampaknya Terhadap Kinerja Pelaut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 xml:space="preserve">RAW (Research and Academic Writing)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Direktorat Riset &amp; Pengabdian Universitas Indonesia dan Jurnal Makara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RR.Setyawati 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Pengasuhan Seksualitas Remaja Di Tinjau Dari Pendekatan Ekologi Untuk Mencegah Perilaku Seks Pra Nikah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Psychofest 2016 Fakultas Psikologi Universitas Airlangga Surabaya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Residivisme narapidana narkoba dari perspektif kognitif sosial Bandura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Temu Ilmiah Ikatan Psikologi Sosial 2015, Peran Psikologi Sosial dalam Pembangunan : dari Teori ke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Praktek dan Praktek keTeori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Relasi antara Kelompok Islam Transnasional dan Kelompok Islam Arus Utama di Indonesia (Pendekatan Teori Identitas Sosial)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Temu Ilmiah Nasional dan Konferensi Ikatan Psikologi Sosial HIMPSI di Denpasar, Bali.,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Prasangka Keagamaan Kelompok Islam Transnasional terhadap kelompok Islam Arus Utama di Indonesia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Kolokium Disertasi “Riset-Riset Terkini dalam Bidang Psikologi” diselenggarakan oleh Sekretaris Bersama Pendidikan Doktor Ilmu Psikologi di Fakultas Psikologi Universitas Gadjah Mada Yogyakarta,2016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“Penge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Kinerja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CBA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peten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cy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Base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Apprais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Das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ngel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aan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Pergurua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Tingg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(tahu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 ( sebagai Ketua Peneliti)”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aj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erbai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Hibah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Bersa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2012,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rektora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Jen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Tinggi, 2012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Psikologi Olahraga :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Kaitan Kepribadian Dengan Prestasi Atlet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Kerjasama Himpsi dengan Universitas Negeri Yogyakarta,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Dimensi Kepribadian Atlet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Berprestasi Pada Cabang Olahraga Tim Softball Suatu Studi Pendahuluan Untuk Penyusunan Tes Kepribadian Atlet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Seminar Nasional – Positive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Psychology di Universitas Widya Mandala Surabaya,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Olahraga dan Kesehatan Mental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– Psychofest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Niat Kewirausahaan Santri </w:t>
            </w:r>
          </w:p>
          <w:p w:rsidR="004F24B2" w:rsidRPr="00310A04" w:rsidRDefault="004F24B2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 Tinjau Melalui Nilai-Nilai Budaya Pesantren Di Pondok Pesantren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di UMG, 17 Desember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Uji Validitas Alat Ukur Agresivitas, Private Conformity, Fanatisme Dan Kepatuhan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dan Ekspose Hasil Penelitian dan Pengabdian Pada Masyarakat Kopertis Wialayah VII, Surabaya,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Radikalisme Agama dalam Perspektif Islam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Seminar Teologi Menghadapi Radikalisme Agama-Agama diselenggarakan oleh Kelompok Kerja Jejaring Kerjasama Pembinaan dan Pengkaderan (JKPP) LPPS Wilayah Banyumas.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“Quo Vadis Konflik Sosial di Indonesia” Konflik Intra-agama di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Indonesia: Islam Transnasional dan Islam Arus Utama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Fakultas Psikologi Universitas Katolik Soegijapranata Semarang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ISBN: 978-602-8011-91-4,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62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Konflik Intra-agama di Indonesia: Islam Transnasional dan Islam Arus Utama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Diskusi Psikologi Sosial “Quo Vadis Konflik Sosial di Indonesia” Fakultas Psikologi Universitas Katolik Soegijapranata Semarang , 2015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Uji Validitas Tes Potensi Kreatif “PTCP di Bidang Teknik dan Desain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Strategi Pengembangan Penelitian dan Pengabdian Kepada Masyarakat Berpotensi HKI di Era Masyarakat Ekonomi Asean 2015 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Artikel: Implementasi Nilai-Nilai Ki Hadjar Dewantara Dalam Tinjauan Konsep Resiliensi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Apresiasi Bulan Pendidikan FIP Unesa, 2014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E</w:t>
            </w:r>
          </w:p>
        </w:tc>
        <w:tc>
          <w:tcPr>
            <w:tcW w:w="12819" w:type="dxa"/>
            <w:gridSpan w:val="4"/>
            <w:shd w:val="clear" w:color="auto" w:fill="D9D9D9" w:themeFill="background1" w:themeFillShade="D9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Karya dalam Bentuk Buku dan Tulisan dalam Media Masa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Madura 2020: Membumikan Madura Menuju Globalisasi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Judul Tulisan : Pernikahan Dini pada Reaja Etnis Madura Ditinjau dari Perspektif Psikologi Perkembangan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Remaja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Buku.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Inteligensia Media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Malang, 2018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556D7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Seri Sumbangan Pemikiran Psikologi Untuk Bangsa : Psikologi dan Teknologi Informasi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: Memori Alam, Memori Cyber, Pikiran, Perilaku, dan Kualitas Peradaban Manusia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Himpsi Pusat, 2016.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ind w:left="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Lingkungan, Berbasis Kearifan Lokal (Buku Ajar yang didanai DIKTI)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Buku ajar.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Badan Penerbit Universitas Muria Kudus.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ISBN: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978-602-1180-13-6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Motivasi Belajar dalam Paradigma Kon-struktivisme: Landasan Kerja Pendidik dalam Proses Pembelajaran.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 :  Alta Pustaka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Malang. 2012.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Psikologi Perkembangan Dan Pendidikan Anak Usia Dini  : Pengaruh Media Teman Sebaya dan Keluarga Terhadap Perkembangan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Sosial Anak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Buku bunga rampai.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Penerbit: Kencana Prenada Media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Gorup.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6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Kurniawati Purwaningtyas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Servant leadership pada perguruan tinggi Islam berbentuk BLU untuk meningkatkan kinerja dengan self efficacy sebagai variabel mediasi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Direktorat Pendidikan Tinggi Islam-Kementerian Agama RI. 2012.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Faal Dalam Belajar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Pendidikan Siswa Cerdas Istimewa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Psikologi Anak Berkebutuhan Khusus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Kelas Psikologi Bunda Paud: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Perkembangan Intelektual Anak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Bahan ajar. Penerbit Fakultas Psikologi Universitas Airlangga. 2015.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Perkembangan Dan Pendidikan Anak Usia Dini  : Perkembangan Fisik Dan Motorik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NurAiny Fardana N.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Bunga Rampai Psikologi Pendidikan Anak Usia Dini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Penerbit: Kencana Prenada Media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Gorup.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13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Buku : Psikologi dan Teknologi Informasi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Bab Buku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E0"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‘Media Sosial dan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Human 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: Sebuah Ulasan’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 Himpunan Psikologi Indonesia. 2016.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4F24B2" w:rsidRPr="00310A04" w:rsidRDefault="004F24B2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“Berebut” Peran Dalam Pelestarian Budaya Tabut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Surat Kabar Rakyat Bengkulu, 4 Oktober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Wilayah</w:t>
            </w:r>
          </w:p>
        </w:tc>
      </w:tr>
      <w:tr w:rsidR="004F24B2" w:rsidRPr="00310A04" w:rsidTr="00660A3F">
        <w:tc>
          <w:tcPr>
            <w:tcW w:w="609" w:type="dxa"/>
            <w:vAlign w:val="center"/>
          </w:tcPr>
          <w:p w:rsidR="004F24B2" w:rsidRPr="00310A04" w:rsidRDefault="004F24B2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2739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387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Perkembangan Kognitif Anak Usia Dini (Psikologi Perkembangan dan Pendidikan Anak Usia Dini: Sebuah Bunga Rampai)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Prenada Media Group. 2016</w:t>
            </w:r>
          </w:p>
        </w:tc>
        <w:tc>
          <w:tcPr>
            <w:tcW w:w="2430" w:type="dxa"/>
            <w:vAlign w:val="center"/>
          </w:tcPr>
          <w:p w:rsidR="004F24B2" w:rsidRPr="00310A04" w:rsidRDefault="004F24B2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</w:tbl>
    <w:p w:rsidR="00500157" w:rsidRPr="00500157" w:rsidRDefault="00500157">
      <w:pPr>
        <w:rPr>
          <w:rFonts w:ascii="Times New Roman" w:hAnsi="Times New Roman" w:cs="Times New Roman"/>
          <w:sz w:val="24"/>
          <w:szCs w:val="24"/>
        </w:rPr>
      </w:pPr>
    </w:p>
    <w:sectPr w:rsidR="00500157" w:rsidRPr="00500157" w:rsidSect="00500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Arial,平成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339598D"/>
    <w:multiLevelType w:val="hybridMultilevel"/>
    <w:tmpl w:val="43684DC6"/>
    <w:lvl w:ilvl="0" w:tplc="29E4761C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A95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F2AC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7E3B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3A76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E6B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A6D2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2662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60D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00157"/>
    <w:rsid w:val="00016D21"/>
    <w:rsid w:val="000242D8"/>
    <w:rsid w:val="00030BA8"/>
    <w:rsid w:val="001C4091"/>
    <w:rsid w:val="00310A04"/>
    <w:rsid w:val="00321CA7"/>
    <w:rsid w:val="00324D15"/>
    <w:rsid w:val="003358FE"/>
    <w:rsid w:val="00342DAA"/>
    <w:rsid w:val="003444A5"/>
    <w:rsid w:val="003D1A69"/>
    <w:rsid w:val="003E31FD"/>
    <w:rsid w:val="003E7703"/>
    <w:rsid w:val="003F5644"/>
    <w:rsid w:val="00423064"/>
    <w:rsid w:val="0047644E"/>
    <w:rsid w:val="004B6CCC"/>
    <w:rsid w:val="004E3E4E"/>
    <w:rsid w:val="004F24B2"/>
    <w:rsid w:val="00500157"/>
    <w:rsid w:val="00556D72"/>
    <w:rsid w:val="0060743C"/>
    <w:rsid w:val="00660A3F"/>
    <w:rsid w:val="006D5766"/>
    <w:rsid w:val="006D5EEA"/>
    <w:rsid w:val="006D74AF"/>
    <w:rsid w:val="00717C77"/>
    <w:rsid w:val="00775B06"/>
    <w:rsid w:val="00780F7F"/>
    <w:rsid w:val="007D005F"/>
    <w:rsid w:val="009B3386"/>
    <w:rsid w:val="009B702B"/>
    <w:rsid w:val="00A0402D"/>
    <w:rsid w:val="00B10E38"/>
    <w:rsid w:val="00B54E31"/>
    <w:rsid w:val="00BE7410"/>
    <w:rsid w:val="00CA0E13"/>
    <w:rsid w:val="00CB178E"/>
    <w:rsid w:val="00CE74E1"/>
    <w:rsid w:val="00CF1E26"/>
    <w:rsid w:val="00D031DC"/>
    <w:rsid w:val="00D55C63"/>
    <w:rsid w:val="00DB2503"/>
    <w:rsid w:val="00DD0FF7"/>
    <w:rsid w:val="00E15D4F"/>
    <w:rsid w:val="00E83F47"/>
    <w:rsid w:val="00EB0561"/>
    <w:rsid w:val="00EB0EFD"/>
    <w:rsid w:val="00F4512B"/>
    <w:rsid w:val="00FA131A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A"/>
  </w:style>
  <w:style w:type="paragraph" w:styleId="Heading1">
    <w:name w:val="heading 1"/>
    <w:basedOn w:val="Normal"/>
    <w:next w:val="Normal"/>
    <w:link w:val="Heading1Char"/>
    <w:qFormat/>
    <w:rsid w:val="0050015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1"/>
    <w:qFormat/>
    <w:rsid w:val="00500157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1"/>
    <w:qFormat/>
    <w:rsid w:val="00500157"/>
    <w:pPr>
      <w:keepNext/>
      <w:spacing w:after="0" w:line="240" w:lineRule="auto"/>
      <w:jc w:val="center"/>
      <w:outlineLvl w:val="2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00157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paragraph" w:styleId="Heading5">
    <w:name w:val="heading 5"/>
    <w:basedOn w:val="Normal"/>
    <w:next w:val="Normal"/>
    <w:link w:val="Heading5Char1"/>
    <w:qFormat/>
    <w:rsid w:val="00500157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1"/>
    <w:qFormat/>
    <w:rsid w:val="00500157"/>
    <w:pPr>
      <w:keepNext/>
      <w:spacing w:after="0" w:line="360" w:lineRule="auto"/>
      <w:jc w:val="center"/>
      <w:outlineLvl w:val="5"/>
    </w:pPr>
    <w:rPr>
      <w:rFonts w:ascii="Arial" w:eastAsia="Calibri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1"/>
    <w:qFormat/>
    <w:rsid w:val="00500157"/>
    <w:pPr>
      <w:keepNext/>
      <w:spacing w:after="0" w:line="240" w:lineRule="auto"/>
      <w:ind w:right="39" w:hanging="18"/>
      <w:jc w:val="center"/>
      <w:outlineLvl w:val="6"/>
    </w:pPr>
    <w:rPr>
      <w:rFonts w:ascii="Arial" w:eastAsia="Calibri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1"/>
    <w:qFormat/>
    <w:rsid w:val="00500157"/>
    <w:pPr>
      <w:keepNext/>
      <w:spacing w:after="0" w:line="360" w:lineRule="auto"/>
      <w:jc w:val="center"/>
      <w:outlineLvl w:val="7"/>
    </w:pPr>
    <w:rPr>
      <w:rFonts w:ascii="Arial" w:eastAsia="Calibri" w:hAnsi="Arial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1"/>
    <w:qFormat/>
    <w:rsid w:val="00500157"/>
    <w:pPr>
      <w:keepNext/>
      <w:numPr>
        <w:numId w:val="1"/>
      </w:numPr>
      <w:spacing w:after="0" w:line="360" w:lineRule="auto"/>
      <w:jc w:val="both"/>
      <w:outlineLvl w:val="8"/>
    </w:pPr>
    <w:rPr>
      <w:rFonts w:ascii="Arial" w:eastAsia="Calibri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50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00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0015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rsid w:val="00500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00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00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500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00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link w:val="Heading2"/>
    <w:rsid w:val="00500157"/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1">
    <w:name w:val="Heading 3 Char1"/>
    <w:link w:val="Heading3"/>
    <w:rsid w:val="00500157"/>
    <w:rPr>
      <w:rFonts w:ascii="Arial" w:eastAsia="Calibri" w:hAnsi="Arial" w:cs="Times New Roman"/>
      <w:b/>
      <w:sz w:val="24"/>
      <w:szCs w:val="20"/>
    </w:rPr>
  </w:style>
  <w:style w:type="character" w:customStyle="1" w:styleId="Heading5Char1">
    <w:name w:val="Heading 5 Char1"/>
    <w:link w:val="Heading5"/>
    <w:rsid w:val="00500157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1">
    <w:name w:val="Heading 6 Char1"/>
    <w:link w:val="Heading6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7Char1">
    <w:name w:val="Heading 7 Char1"/>
    <w:link w:val="Heading7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8Char1">
    <w:name w:val="Heading 8 Char1"/>
    <w:link w:val="Heading8"/>
    <w:rsid w:val="00500157"/>
    <w:rPr>
      <w:rFonts w:ascii="Arial" w:eastAsia="Calibri" w:hAnsi="Arial" w:cs="Times New Roman"/>
      <w:b/>
      <w:sz w:val="24"/>
      <w:szCs w:val="20"/>
      <w:u w:val="single"/>
    </w:rPr>
  </w:style>
  <w:style w:type="character" w:customStyle="1" w:styleId="Heading9Char1">
    <w:name w:val="Heading 9 Char1"/>
    <w:link w:val="Heading9"/>
    <w:rsid w:val="00500157"/>
    <w:rPr>
      <w:rFonts w:ascii="Arial" w:eastAsia="Calibri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0157"/>
  </w:style>
  <w:style w:type="character" w:customStyle="1" w:styleId="HeaderChar1">
    <w:name w:val="Header Char1"/>
    <w:link w:val="Header"/>
    <w:rsid w:val="0050015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00157"/>
  </w:style>
  <w:style w:type="paragraph" w:styleId="Footer">
    <w:name w:val="footer"/>
    <w:basedOn w:val="Normal"/>
    <w:link w:val="Foot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0157"/>
  </w:style>
  <w:style w:type="character" w:customStyle="1" w:styleId="FooterChar1">
    <w:name w:val="Footer Char1"/>
    <w:link w:val="Footer"/>
    <w:rsid w:val="0050015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0015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odyText">
    <w:name w:val="Body Text"/>
    <w:basedOn w:val="Normal"/>
    <w:link w:val="BodyTextChar1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0157"/>
  </w:style>
  <w:style w:type="character" w:customStyle="1" w:styleId="BodyTextChar1">
    <w:name w:val="Body Text Char1"/>
    <w:link w:val="BodyText"/>
    <w:rsid w:val="00500157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1"/>
    <w:qFormat/>
    <w:rsid w:val="0050015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50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500157"/>
    <w:rPr>
      <w:rFonts w:ascii="Arial" w:eastAsia="Times New Roman" w:hAnsi="Arial" w:cs="Times New Roman"/>
      <w:b/>
      <w:sz w:val="26"/>
      <w:szCs w:val="20"/>
    </w:rPr>
  </w:style>
  <w:style w:type="character" w:styleId="Hyperlink">
    <w:name w:val="Hyperlink"/>
    <w:rsid w:val="00500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157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Cs w:val="20"/>
      <w:lang w:bidi="en-US"/>
    </w:rPr>
  </w:style>
  <w:style w:type="paragraph" w:styleId="NoSpacing">
    <w:name w:val="No Spacing"/>
    <w:uiPriority w:val="1"/>
    <w:qFormat/>
    <w:rsid w:val="00500157"/>
    <w:pPr>
      <w:spacing w:after="0" w:line="240" w:lineRule="auto"/>
    </w:pPr>
    <w:rPr>
      <w:rFonts w:ascii="Calibri" w:eastAsia="SimSun" w:hAnsi="Calibri" w:cs="Times New Roman"/>
    </w:rPr>
  </w:style>
  <w:style w:type="character" w:styleId="Strong">
    <w:name w:val="Strong"/>
    <w:qFormat/>
    <w:rsid w:val="00500157"/>
    <w:rPr>
      <w:b/>
      <w:bCs/>
    </w:rPr>
  </w:style>
  <w:style w:type="paragraph" w:styleId="NormalWeb">
    <w:name w:val="Normal (Web)"/>
    <w:basedOn w:val="Normal"/>
    <w:unhideWhenUsed/>
    <w:qFormat/>
    <w:rsid w:val="0050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00157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00157"/>
    <w:rPr>
      <w:rFonts w:ascii="Tahoma" w:eastAsia="Calibri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500157"/>
  </w:style>
  <w:style w:type="character" w:styleId="Emphasis">
    <w:name w:val="Emphasis"/>
    <w:basedOn w:val="DefaultParagraphFont"/>
    <w:uiPriority w:val="20"/>
    <w:qFormat/>
    <w:rsid w:val="00500157"/>
    <w:rPr>
      <w:i/>
      <w:iCs/>
    </w:rPr>
  </w:style>
  <w:style w:type="character" w:customStyle="1" w:styleId="hps">
    <w:name w:val="hps"/>
    <w:rsid w:val="00500157"/>
  </w:style>
  <w:style w:type="paragraph" w:customStyle="1" w:styleId="TableParagraph">
    <w:name w:val="Table Paragraph"/>
    <w:basedOn w:val="Normal"/>
    <w:uiPriority w:val="1"/>
    <w:qFormat/>
    <w:rsid w:val="00500157"/>
    <w:pPr>
      <w:widowControl w:val="0"/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157"/>
    <w:rPr>
      <w:rFonts w:ascii="Courier New" w:eastAsia="Times New Roman" w:hAnsi="Courier New" w:cs="Courier New"/>
      <w:sz w:val="20"/>
      <w:szCs w:val="20"/>
    </w:rPr>
  </w:style>
  <w:style w:type="character" w:customStyle="1" w:styleId="Heading1Char1">
    <w:name w:val="Heading 1 Char1"/>
    <w:rsid w:val="00500157"/>
    <w:rPr>
      <w:rFonts w:ascii="Arial" w:eastAsia="Calibri" w:hAnsi="Arial" w:cs="Arial"/>
      <w:b/>
      <w:bCs/>
      <w:kern w:val="32"/>
      <w:sz w:val="32"/>
      <w:szCs w:val="32"/>
      <w:lang w:bidi="en-US"/>
    </w:rPr>
  </w:style>
  <w:style w:type="character" w:customStyle="1" w:styleId="Heading4Char1">
    <w:name w:val="Heading 4 Char1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20">
    <w:name w:val="Char Char20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7">
    <w:name w:val="Char Char17"/>
    <w:rsid w:val="00500157"/>
    <w:rPr>
      <w:rFonts w:ascii="Tahoma" w:eastAsia="Times New Roman" w:hAnsi="Tahoma" w:cs="Times New Roman"/>
      <w:b/>
      <w:sz w:val="28"/>
      <w:szCs w:val="20"/>
    </w:rPr>
  </w:style>
  <w:style w:type="paragraph" w:styleId="BodyText2">
    <w:name w:val="Body Text 2"/>
    <w:basedOn w:val="Normal"/>
    <w:link w:val="BodyText2Char1"/>
    <w:rsid w:val="00500157"/>
    <w:pPr>
      <w:spacing w:after="0" w:line="360" w:lineRule="auto"/>
      <w:ind w:left="540" w:hanging="54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00157"/>
  </w:style>
  <w:style w:type="character" w:customStyle="1" w:styleId="BodyText2Char1">
    <w:name w:val="Body Text 2 Char1"/>
    <w:link w:val="BodyText2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11">
    <w:name w:val="Char Char11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500157"/>
    <w:rPr>
      <w:rFonts w:ascii="Arial" w:eastAsia="Times New Roman" w:hAnsi="Arial" w:cs="Times New Roman"/>
      <w:szCs w:val="20"/>
    </w:rPr>
  </w:style>
  <w:style w:type="character" w:customStyle="1" w:styleId="CharChar9">
    <w:name w:val="Char Char9"/>
    <w:rsid w:val="0050015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1"/>
    <w:rsid w:val="00500157"/>
    <w:pPr>
      <w:numPr>
        <w:ilvl w:val="12"/>
      </w:numPr>
      <w:spacing w:after="0" w:line="360" w:lineRule="auto"/>
      <w:ind w:left="81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0157"/>
  </w:style>
  <w:style w:type="character" w:customStyle="1" w:styleId="BodyTextIndentChar1">
    <w:name w:val="Body Text Indent Char1"/>
    <w:link w:val="BodyTextIndent"/>
    <w:rsid w:val="00500157"/>
    <w:rPr>
      <w:rFonts w:ascii="Arial" w:eastAsia="Calibri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1"/>
    <w:rsid w:val="00500157"/>
    <w:pPr>
      <w:spacing w:after="0" w:line="360" w:lineRule="auto"/>
      <w:ind w:left="72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00157"/>
  </w:style>
  <w:style w:type="character" w:customStyle="1" w:styleId="BodyTextIndent2Char1">
    <w:name w:val="Body Text Indent 2 Char1"/>
    <w:link w:val="BodyTextIndent2"/>
    <w:rsid w:val="00500157"/>
    <w:rPr>
      <w:rFonts w:ascii="Arial" w:eastAsia="Calibri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rsid w:val="00500157"/>
    <w:pPr>
      <w:spacing w:after="0" w:line="360" w:lineRule="auto"/>
      <w:ind w:left="450" w:hanging="45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00157"/>
    <w:rPr>
      <w:sz w:val="16"/>
      <w:szCs w:val="16"/>
    </w:rPr>
  </w:style>
  <w:style w:type="character" w:customStyle="1" w:styleId="BodyTextIndent3Char1">
    <w:name w:val="Body Text Indent 3 Char1"/>
    <w:link w:val="BodyTextIndent3"/>
    <w:rsid w:val="00500157"/>
    <w:rPr>
      <w:rFonts w:ascii="Arial" w:eastAsia="Calibri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500157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rsid w:val="00500157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500157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</w:rPr>
  </w:style>
  <w:style w:type="character" w:styleId="FollowedHyperlink">
    <w:name w:val="FollowedHyperlink"/>
    <w:uiPriority w:val="99"/>
    <w:rsid w:val="00500157"/>
    <w:rPr>
      <w:color w:val="800080"/>
      <w:u w:val="single"/>
    </w:rPr>
  </w:style>
  <w:style w:type="paragraph" w:styleId="CommentText">
    <w:name w:val="annotation text"/>
    <w:basedOn w:val="Normal"/>
    <w:link w:val="CommentTextChar1"/>
    <w:rsid w:val="005001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157"/>
    <w:rPr>
      <w:sz w:val="20"/>
      <w:szCs w:val="20"/>
    </w:rPr>
  </w:style>
  <w:style w:type="character" w:customStyle="1" w:styleId="CommentTextChar1">
    <w:name w:val="Comment Text Char1"/>
    <w:link w:val="CommentText"/>
    <w:rsid w:val="0050015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5001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rsid w:val="0050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157"/>
    <w:rPr>
      <w:b/>
      <w:bCs/>
    </w:rPr>
  </w:style>
  <w:style w:type="character" w:customStyle="1" w:styleId="CommentSubjectChar1">
    <w:name w:val="Comment Subject Char1"/>
    <w:link w:val="CommentSubject"/>
    <w:rsid w:val="0050015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rsid w:val="00500157"/>
    <w:rPr>
      <w:rFonts w:ascii="Tahoma" w:eastAsia="Times New Roman" w:hAnsi="Tahoma" w:cs="Times New Roman"/>
      <w:sz w:val="16"/>
      <w:szCs w:val="16"/>
    </w:rPr>
  </w:style>
  <w:style w:type="character" w:customStyle="1" w:styleId="WW8Num1z0">
    <w:name w:val="WW8Num1z0"/>
    <w:rsid w:val="00500157"/>
    <w:rPr>
      <w:rFonts w:ascii="Symbol" w:hAnsi="Symbol"/>
      <w:b/>
      <w:sz w:val="18"/>
    </w:rPr>
  </w:style>
  <w:style w:type="character" w:customStyle="1" w:styleId="WW8Num2z0">
    <w:name w:val="WW8Num2z0"/>
    <w:rsid w:val="00500157"/>
    <w:rPr>
      <w:rFonts w:ascii="Symbol" w:hAnsi="Symbol"/>
      <w:b/>
      <w:sz w:val="18"/>
    </w:rPr>
  </w:style>
  <w:style w:type="character" w:customStyle="1" w:styleId="Absatz-Standardschriftart">
    <w:name w:val="Absatz-Standardschriftart"/>
    <w:rsid w:val="00500157"/>
  </w:style>
  <w:style w:type="character" w:customStyle="1" w:styleId="WW-Absatz-Standardschriftart">
    <w:name w:val="WW-Absatz-Standardschriftart"/>
    <w:rsid w:val="00500157"/>
  </w:style>
  <w:style w:type="character" w:customStyle="1" w:styleId="WW-Absatz-Standardschriftart1">
    <w:name w:val="WW-Absatz-Standardschriftart1"/>
    <w:rsid w:val="00500157"/>
  </w:style>
  <w:style w:type="character" w:customStyle="1" w:styleId="WW8Num1z1">
    <w:name w:val="WW8Num1z1"/>
    <w:rsid w:val="00500157"/>
    <w:rPr>
      <w:rFonts w:ascii="Courier New" w:hAnsi="Courier New"/>
    </w:rPr>
  </w:style>
  <w:style w:type="character" w:customStyle="1" w:styleId="WW8Num1z2">
    <w:name w:val="WW8Num1z2"/>
    <w:rsid w:val="00500157"/>
    <w:rPr>
      <w:rFonts w:ascii="Wingdings" w:hAnsi="Wingdings"/>
    </w:rPr>
  </w:style>
  <w:style w:type="character" w:customStyle="1" w:styleId="WW8Num1z3">
    <w:name w:val="WW8Num1z3"/>
    <w:rsid w:val="00500157"/>
    <w:rPr>
      <w:rFonts w:ascii="Symbol" w:hAnsi="Symbol"/>
    </w:rPr>
  </w:style>
  <w:style w:type="character" w:customStyle="1" w:styleId="WW-Absatz-Standardschriftart11">
    <w:name w:val="WW-Absatz-Standardschriftart11"/>
    <w:rsid w:val="00500157"/>
  </w:style>
  <w:style w:type="paragraph" w:customStyle="1" w:styleId="Heading">
    <w:name w:val="Heading"/>
    <w:basedOn w:val="Normal"/>
    <w:next w:val="BodyText"/>
    <w:rsid w:val="0050015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en-ID"/>
    </w:rPr>
  </w:style>
  <w:style w:type="paragraph" w:styleId="List">
    <w:name w:val="List"/>
    <w:basedOn w:val="BodyText"/>
    <w:rsid w:val="00500157"/>
    <w:pPr>
      <w:widowControl w:val="0"/>
      <w:suppressAutoHyphens/>
      <w:spacing w:after="120" w:line="240" w:lineRule="auto"/>
      <w:jc w:val="left"/>
    </w:pPr>
    <w:rPr>
      <w:rFonts w:ascii="Times New Roman" w:eastAsia="Arial" w:hAnsi="Times New Roman" w:cs="Tahoma"/>
      <w:kern w:val="1"/>
      <w:szCs w:val="24"/>
      <w:lang w:val="en-ID"/>
    </w:rPr>
  </w:style>
  <w:style w:type="paragraph" w:styleId="Caption">
    <w:name w:val="caption"/>
    <w:basedOn w:val="Normal"/>
    <w:qFormat/>
    <w:rsid w:val="00500157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val="en-ID"/>
    </w:rPr>
  </w:style>
  <w:style w:type="paragraph" w:customStyle="1" w:styleId="Index">
    <w:name w:val="Index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val="en-ID"/>
    </w:rPr>
  </w:style>
  <w:style w:type="paragraph" w:customStyle="1" w:styleId="TableContents">
    <w:name w:val="Table Contents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ID"/>
    </w:rPr>
  </w:style>
  <w:style w:type="paragraph" w:customStyle="1" w:styleId="TableHeading">
    <w:name w:val="Table Heading"/>
    <w:basedOn w:val="TableContents"/>
    <w:rsid w:val="00500157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nhideWhenUsed/>
    <w:rsid w:val="0050015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0157"/>
    <w:rPr>
      <w:rFonts w:ascii="Tahoma" w:eastAsia="Times New Roman" w:hAnsi="Tahoma" w:cs="Times New Roman"/>
      <w:sz w:val="16"/>
      <w:szCs w:val="16"/>
    </w:rPr>
  </w:style>
  <w:style w:type="paragraph" w:customStyle="1" w:styleId="font0">
    <w:name w:val="font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001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7">
    <w:name w:val="font7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8">
    <w:name w:val="font8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9">
    <w:name w:val="font9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10">
    <w:name w:val="font1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5">
    <w:name w:val="xl6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71">
    <w:name w:val="xl7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84">
    <w:name w:val="xl8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50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0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50015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1">
    <w:name w:val="Char Char21"/>
    <w:rsid w:val="00500157"/>
    <w:rPr>
      <w:rFonts w:ascii="Tahoma" w:hAnsi="Tahoma"/>
      <w:b/>
      <w:sz w:val="24"/>
      <w:szCs w:val="24"/>
      <w:lang w:val="sv-SE"/>
    </w:rPr>
  </w:style>
  <w:style w:type="character" w:customStyle="1" w:styleId="yshortcuts">
    <w:name w:val="yshortcuts"/>
    <w:basedOn w:val="DefaultParagraphFont"/>
    <w:rsid w:val="00500157"/>
  </w:style>
  <w:style w:type="paragraph" w:customStyle="1" w:styleId="ColorfulList-Accent11">
    <w:name w:val="Colorful List - Accent 11"/>
    <w:basedOn w:val="Normal"/>
    <w:qFormat/>
    <w:rsid w:val="00500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00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500157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customStyle="1" w:styleId="0s">
    <w:name w:val="(0)(s)"/>
    <w:basedOn w:val="Normal"/>
    <w:rsid w:val="00500157"/>
    <w:pPr>
      <w:tabs>
        <w:tab w:val="left" w:pos="454"/>
      </w:tabs>
      <w:autoSpaceDE w:val="0"/>
      <w:autoSpaceDN w:val="0"/>
      <w:adjustRightInd w:val="0"/>
      <w:spacing w:after="57" w:line="240" w:lineRule="auto"/>
      <w:ind w:left="454" w:hanging="454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">
    <w:name w:val="0"/>
    <w:rsid w:val="00500157"/>
    <w:pPr>
      <w:tabs>
        <w:tab w:val="left" w:pos="340"/>
      </w:tabs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s0">
    <w:name w:val="0(s)"/>
    <w:basedOn w:val="Normal"/>
    <w:rsid w:val="00500157"/>
    <w:pPr>
      <w:tabs>
        <w:tab w:val="left" w:pos="340"/>
      </w:tabs>
      <w:autoSpaceDE w:val="0"/>
      <w:autoSpaceDN w:val="0"/>
      <w:adjustRightInd w:val="0"/>
      <w:spacing w:after="57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character" w:customStyle="1" w:styleId="CharacterStyle1">
    <w:name w:val="Character Style 1"/>
    <w:uiPriority w:val="99"/>
    <w:rsid w:val="00500157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50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500157"/>
    <w:pPr>
      <w:widowControl w:val="0"/>
      <w:autoSpaceDE w:val="0"/>
      <w:autoSpaceDN w:val="0"/>
      <w:spacing w:after="0" w:line="196" w:lineRule="auto"/>
      <w:jc w:val="center"/>
    </w:pPr>
    <w:rPr>
      <w:rFonts w:ascii="Times New Roman" w:eastAsia="Calibri" w:hAnsi="Times New Roman" w:cs="Times New Roman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32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dcterms:created xsi:type="dcterms:W3CDTF">2018-03-12T06:08:00Z</dcterms:created>
  <dcterms:modified xsi:type="dcterms:W3CDTF">2018-07-16T19:51:00Z</dcterms:modified>
</cp:coreProperties>
</file>